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DED0EF7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022EDDF2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3EA0B33A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546BD557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4638A438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2894A003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 xml:space="preserve">计 </w:t>
      </w:r>
    </w:p>
    <w:p w14:paraId="07B6433B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1B00C17E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3133FFF3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 xml:space="preserve">算 </w:t>
      </w:r>
    </w:p>
    <w:p w14:paraId="256E2B68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4BBBE1D7">
      <w:pPr>
        <w:spacing w:line="240" w:lineRule="auto"/>
        <w:jc w:val="center"/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 w14:paraId="3A2F53C0">
      <w:pPr>
        <w:spacing w:line="240" w:lineRule="auto"/>
        <w:jc w:val="center"/>
        <w:rPr>
          <w:rFonts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书</w:t>
      </w:r>
    </w:p>
    <w:p w14:paraId="137F7E39">
      <w:pPr>
        <w:spacing w:line="240" w:lineRule="auto"/>
        <w:jc w:val="center"/>
        <w:rPr>
          <w:rFonts w:asciiTheme="minorEastAsia" w:hAnsiTheme="minorEastAsia" w:eastAsiaTheme="minorEastAsia"/>
          <w:b/>
          <w:color w:val="000000" w:themeColor="text1"/>
          <w:sz w:val="44"/>
          <w14:textFill>
            <w14:solidFill>
              <w14:schemeClr w14:val="tx1"/>
            </w14:solidFill>
          </w14:textFill>
        </w:rPr>
      </w:pPr>
    </w:p>
    <w:p w14:paraId="6492D20C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AF413CA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8F11FBA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7966AEC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C2033E6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18601EA7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6618BAB">
      <w:pPr>
        <w:spacing w:line="240" w:lineRule="auto"/>
        <w:jc w:val="center"/>
        <w:rPr>
          <w:rFonts w:asciiTheme="minorEastAsia" w:hAnsiTheme="minorEastAsia" w:eastAsia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dt>
      <w:sdtP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d w:val="147471010"/>
        <w15:color w:val="DBDBDB"/>
        <w:docPartObj>
          <w:docPartGallery w:val="Table of Contents"/>
          <w:docPartUnique/>
        </w:docPartObj>
      </w:sdtPr>
      <w:sdtEndPr>
        <w:rPr>
          <w:rFonts w:hint="eastAsia" w:cs="Times New Roman" w:asciiTheme="minorEastAsia" w:hAnsiTheme="minorEastAsia" w:eastAsiaTheme="minorEastAsia"/>
          <w:b/>
          <w:bCs/>
          <w:color w:val="000000" w:themeColor="text1"/>
          <w:sz w:val="30"/>
          <w:szCs w:val="28"/>
          <w14:textFill>
            <w14:solidFill>
              <w14:schemeClr w14:val="tx1"/>
            </w14:solidFill>
          </w14:textFill>
        </w:rPr>
      </w:sdtEndPr>
      <w:sdtContent>
        <w:p w14:paraId="008BEF56">
          <w:pPr>
            <w:spacing w:line="240" w:lineRule="auto"/>
            <w:jc w:val="center"/>
            <w:rPr>
              <w:rFonts w:ascii="宋体" w:hAnsi="宋体" w:cs="宋体"/>
              <w:b/>
              <w:bCs/>
              <w:color w:val="000000" w:themeColor="text1"/>
              <w:sz w:val="28"/>
              <w:szCs w:val="28"/>
              <w14:textFill>
                <w14:solidFill>
                  <w14:schemeClr w14:val="tx1"/>
                </w14:solidFill>
              </w14:textFill>
            </w:rPr>
          </w:pPr>
          <w:r>
            <w:rPr>
              <w:rFonts w:hint="eastAsia" w:ascii="宋体" w:hAnsi="宋体" w:cs="宋体"/>
              <w:b/>
              <w:bCs/>
              <w:color w:val="000000" w:themeColor="text1"/>
              <w:sz w:val="28"/>
              <w:szCs w:val="28"/>
              <w14:textFill>
                <w14:solidFill>
                  <w14:schemeClr w14:val="tx1"/>
                </w14:solidFill>
              </w14:textFill>
            </w:rPr>
            <w:t>目录</w:t>
          </w:r>
        </w:p>
        <w:p w14:paraId="00893265">
          <w:pPr>
            <w:pStyle w:val="4"/>
            <w:tabs>
              <w:tab w:val="right" w:leader="dot" w:pos="8666"/>
            </w:tabs>
          </w:pPr>
          <w:bookmarkStart w:id="19" w:name="_GoBack"/>
          <w:bookmarkEnd w:id="19"/>
          <w:r>
            <w:rPr>
              <w:rFonts w:hint="eastAsia" w:ascii="宋体" w:hAnsi="宋体" w:cs="宋体"/>
              <w:color w:val="000000" w:themeColor="text1"/>
              <w:sz w:val="28"/>
              <w:szCs w:val="28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cs="宋体"/>
              <w:color w:val="000000" w:themeColor="text1"/>
              <w:sz w:val="28"/>
              <w:szCs w:val="28"/>
              <w14:textFill>
                <w14:solidFill>
                  <w14:schemeClr w14:val="tx1"/>
                </w14:solidFill>
              </w14:textFill>
            </w:rPr>
            <w:instrText xml:space="preserve">TOC \o "1-2" \h \u </w:instrText>
          </w:r>
          <w:r>
            <w:rPr>
              <w:rFonts w:hint="eastAsia" w:ascii="宋体" w:hAnsi="宋体" w:cs="宋体"/>
              <w:color w:val="000000" w:themeColor="text1"/>
              <w:sz w:val="28"/>
              <w:szCs w:val="28"/>
              <w14:textFill>
                <w14:solidFill>
                  <w14:schemeClr w14:val="tx1"/>
                </w14:solidFill>
              </w14:textFill>
            </w:rPr>
            <w:fldChar w:fldCharType="separate"/>
          </w: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cs="宋体"/>
              <w:szCs w:val="28"/>
            </w:rPr>
            <w:instrText xml:space="preserve"> HYPERLINK \l _Toc14438 </w:instrText>
          </w:r>
          <w:r>
            <w:rPr>
              <w:rFonts w:hint="eastAsia" w:ascii="宋体" w:hAnsi="宋体" w:cs="宋体"/>
              <w:szCs w:val="28"/>
            </w:rPr>
            <w:fldChar w:fldCharType="separate"/>
          </w:r>
          <w:r>
            <w:rPr>
              <w:rFonts w:hint="eastAsia"/>
              <w:szCs w:val="24"/>
            </w:rPr>
            <w:t>一、</w:t>
          </w:r>
          <w:r>
            <w:rPr>
              <w:rFonts w:hint="eastAsia"/>
              <w:szCs w:val="24"/>
              <w:lang w:val="en-US" w:eastAsia="zh-CN"/>
            </w:rPr>
            <w:t>执行规范</w:t>
          </w:r>
          <w:r>
            <w:tab/>
          </w:r>
          <w:r>
            <w:fldChar w:fldCharType="begin"/>
          </w:r>
          <w:r>
            <w:instrText xml:space="preserve"> PAGEREF _Toc14438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40E99259">
          <w:pPr>
            <w:pStyle w:val="4"/>
            <w:tabs>
              <w:tab w:val="right" w:leader="dot" w:pos="8666"/>
            </w:tabs>
          </w:pP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cs="宋体"/>
              <w:szCs w:val="28"/>
            </w:rPr>
            <w:instrText xml:space="preserve"> HYPERLINK \l _Toc32148 </w:instrText>
          </w:r>
          <w:r>
            <w:rPr>
              <w:rFonts w:hint="eastAsia" w:ascii="宋体" w:hAnsi="宋体" w:cs="宋体"/>
              <w:szCs w:val="28"/>
            </w:rPr>
            <w:fldChar w:fldCharType="separate"/>
          </w:r>
          <w:r>
            <w:rPr>
              <w:rFonts w:hint="eastAsia"/>
              <w:szCs w:val="24"/>
              <w:lang w:val="en-US" w:eastAsia="zh-CN"/>
            </w:rPr>
            <w:t>二</w:t>
          </w:r>
          <w:r>
            <w:rPr>
              <w:rFonts w:hint="eastAsia"/>
              <w:szCs w:val="24"/>
            </w:rPr>
            <w:t>、矩形水池</w:t>
          </w:r>
          <w:r>
            <w:rPr>
              <w:rFonts w:hint="eastAsia"/>
              <w:szCs w:val="24"/>
              <w:lang w:val="en-US" w:eastAsia="zh-CN"/>
            </w:rPr>
            <w:t>计算</w:t>
          </w:r>
          <w:r>
            <w:tab/>
          </w:r>
          <w:r>
            <w:fldChar w:fldCharType="begin"/>
          </w:r>
          <w:r>
            <w:instrText xml:space="preserve"> PAGEREF _Toc32148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261F698C">
          <w:pPr>
            <w:pStyle w:val="4"/>
            <w:tabs>
              <w:tab w:val="right" w:leader="dot" w:pos="8666"/>
            </w:tabs>
          </w:pP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begin"/>
          </w:r>
          <w:r>
            <w:rPr>
              <w:rFonts w:hint="eastAsia" w:ascii="宋体" w:hAnsi="宋体" w:cs="宋体"/>
              <w:szCs w:val="28"/>
            </w:rPr>
            <w:instrText xml:space="preserve"> HYPERLINK \l _Toc28214 </w:instrText>
          </w:r>
          <w:r>
            <w:rPr>
              <w:rFonts w:hint="eastAsia" w:ascii="宋体" w:hAnsi="宋体" w:cs="宋体"/>
              <w:szCs w:val="28"/>
            </w:rPr>
            <w:fldChar w:fldCharType="separate"/>
          </w:r>
          <w:r>
            <w:rPr>
              <w:rFonts w:hint="eastAsia"/>
              <w:szCs w:val="24"/>
              <w:lang w:val="en-US" w:eastAsia="zh-CN"/>
            </w:rPr>
            <w:t>三</w:t>
          </w:r>
          <w:r>
            <w:rPr>
              <w:rFonts w:hint="eastAsia"/>
              <w:szCs w:val="24"/>
            </w:rPr>
            <w:t>、水池</w:t>
          </w:r>
          <w:r>
            <w:rPr>
              <w:rFonts w:hint="eastAsia"/>
              <w:szCs w:val="24"/>
              <w:lang w:val="en-US" w:eastAsia="zh-CN"/>
            </w:rPr>
            <w:t>盖板计算</w:t>
          </w:r>
          <w:r>
            <w:tab/>
          </w:r>
          <w:r>
            <w:fldChar w:fldCharType="begin"/>
          </w:r>
          <w:r>
            <w:instrText xml:space="preserve"> PAGEREF _Toc28214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  <w:p w14:paraId="563DFB99">
          <w:pPr>
            <w:spacing w:beforeLines="0" w:afterLines="0"/>
            <w:jc w:val="left"/>
            <w:rPr>
              <w:rFonts w:hint="eastAsia" w:ascii="宋体" w:hAnsi="宋体" w:eastAsia="宋体"/>
              <w:b/>
              <w:color w:val="000000"/>
              <w:sz w:val="21"/>
              <w:szCs w:val="24"/>
            </w:rPr>
          </w:pPr>
          <w:r>
            <w:rPr>
              <w:rFonts w:hint="eastAsia" w:ascii="宋体" w:hAnsi="宋体" w:cs="宋体"/>
              <w:color w:val="000000" w:themeColor="text1"/>
              <w:szCs w:val="28"/>
              <w14:textFill>
                <w14:solidFill>
                  <w14:schemeClr w14:val="tx1"/>
                </w14:solidFill>
              </w14:textFill>
            </w:rPr>
            <w:fldChar w:fldCharType="end"/>
          </w:r>
        </w:p>
      </w:sdtContent>
    </w:sdt>
    <w:p w14:paraId="4E8673F5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62E0F9E6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CA4A6D5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2107A869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C7F5D0E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7C40F69F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5D465BC0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607C9AB2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397E5A7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EE0B709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C2B0850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2EABF0AF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1B117CB7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748271C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771364A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58EF99B7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1C4F0826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1FFB58F0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631BDEC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57B9D1F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6970799E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F14D256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8BF1053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E66B70C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69C6605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10E6F8B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D73B4A4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53358D8E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227E0848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5B4A037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B9C1E64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36D2A687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B4D7ACD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1CBFA1A3">
      <w:pPr>
        <w:pStyle w:val="2"/>
        <w:spacing w:before="0" w:after="0" w:line="240" w:lineRule="auto"/>
        <w:rPr>
          <w:rFonts w:hint="default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14438"/>
      <w:bookmarkStart w:id="1" w:name="_Toc7540"/>
      <w:bookmarkStart w:id="2" w:name="_Toc208313950"/>
      <w:bookmarkStart w:id="3" w:name="_Toc343513967"/>
      <w:bookmarkStart w:id="4" w:name="_Toc427307660"/>
      <w:bookmarkStart w:id="5" w:name="_Toc208117851"/>
      <w:bookmarkStart w:id="6" w:name="_Toc208313947"/>
      <w:bookmarkStart w:id="7" w:name="_Toc208208882"/>
      <w:bookmarkStart w:id="8" w:name="_Toc208208864"/>
      <w:bookmarkStart w:id="9" w:name="_Toc278914870"/>
      <w:bookmarkStart w:id="10" w:name="_Toc268474802"/>
      <w:bookmarkStart w:id="11" w:name="_Toc427529209"/>
      <w:bookmarkStart w:id="12" w:name="_Toc427153631"/>
      <w:bookmarkStart w:id="13" w:name="_Toc427584306"/>
      <w:bookmarkStart w:id="14" w:name="_Toc208117842"/>
      <w:bookmarkStart w:id="15" w:name="_Toc208313960"/>
      <w:bookmarkStart w:id="16" w:name="_Toc208208861"/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执行规范</w:t>
      </w:r>
      <w:bookmarkEnd w:id="0"/>
    </w:p>
    <w:p w14:paraId="789FDE86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　　《混凝土结构设计规范》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>(GB 50010-2010(2015</w:t>
      </w:r>
      <w:r>
        <w:rPr>
          <w:rFonts w:hint="eastAsia" w:ascii="宋体" w:hAnsi="宋体" w:eastAsia="宋体"/>
          <w:color w:val="000000"/>
          <w:sz w:val="21"/>
          <w:szCs w:val="24"/>
        </w:rPr>
        <w:t>年版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 xml:space="preserve">)),  </w:t>
      </w:r>
      <w:r>
        <w:rPr>
          <w:rFonts w:hint="eastAsia" w:ascii="宋体" w:hAnsi="宋体" w:eastAsia="宋体"/>
          <w:color w:val="000000"/>
          <w:sz w:val="21"/>
          <w:szCs w:val="24"/>
        </w:rPr>
        <w:t>本文简称《混凝土规范》</w:t>
      </w:r>
    </w:p>
    <w:p w14:paraId="56862A2A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　　《建筑地基基础设计规范》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 xml:space="preserve">(GB 50007-2011),  </w:t>
      </w:r>
      <w:r>
        <w:rPr>
          <w:rFonts w:hint="eastAsia" w:ascii="宋体" w:hAnsi="宋体" w:eastAsia="宋体"/>
          <w:color w:val="000000"/>
          <w:sz w:val="21"/>
          <w:szCs w:val="24"/>
        </w:rPr>
        <w:t>本文简称《地基规范》</w:t>
      </w:r>
    </w:p>
    <w:p w14:paraId="2C9FCCF3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　　《建筑结构荷载规范》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 xml:space="preserve">(GB 50009-2012),  </w:t>
      </w:r>
      <w:r>
        <w:rPr>
          <w:rFonts w:hint="eastAsia" w:ascii="宋体" w:hAnsi="宋体" w:eastAsia="宋体"/>
          <w:color w:val="000000"/>
          <w:sz w:val="21"/>
          <w:szCs w:val="24"/>
        </w:rPr>
        <w:t>本文简称《荷载规范》</w:t>
      </w:r>
    </w:p>
    <w:p w14:paraId="57A6A7BD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　　《给水排水工程构筑物结构设计规范》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 xml:space="preserve">(GB 50069-2002),  </w:t>
      </w:r>
      <w:r>
        <w:rPr>
          <w:rFonts w:hint="eastAsia" w:ascii="宋体" w:hAnsi="宋体" w:eastAsia="宋体"/>
          <w:color w:val="000000"/>
          <w:sz w:val="21"/>
          <w:szCs w:val="24"/>
        </w:rPr>
        <w:t>本文简称《给排水结构规范》</w:t>
      </w:r>
    </w:p>
    <w:p w14:paraId="789240AE">
      <w:pPr>
        <w:spacing w:beforeLines="0" w:afterLines="0"/>
        <w:jc w:val="left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　　《给水排水工程钢筋混凝土水池结构设计规程》</w:t>
      </w:r>
      <w:r>
        <w:rPr>
          <w:rFonts w:hint="default" w:ascii="Times New Roman" w:hAnsi="Times New Roman" w:eastAsia="Times New Roman"/>
          <w:color w:val="000000"/>
          <w:sz w:val="21"/>
          <w:szCs w:val="24"/>
        </w:rPr>
        <w:t xml:space="preserve">(CECS 138-2002),  </w:t>
      </w:r>
      <w:r>
        <w:rPr>
          <w:rFonts w:hint="eastAsia" w:ascii="宋体" w:hAnsi="宋体" w:eastAsia="宋体"/>
          <w:color w:val="000000"/>
          <w:sz w:val="21"/>
          <w:szCs w:val="24"/>
        </w:rPr>
        <w:t>本文简称《水池结构规程》</w:t>
      </w:r>
    </w:p>
    <w:p w14:paraId="44FD5F0B">
      <w:pPr>
        <w:pStyle w:val="2"/>
        <w:spacing w:before="0" w:after="0" w:line="240" w:lineRule="auto"/>
        <w:rPr>
          <w:rFonts w:hint="default" w:ascii="Times New Roman" w:hAnsi="Times New Roman" w:eastAsia="Times New Roman"/>
          <w:color w:val="000000"/>
          <w:sz w:val="21"/>
          <w:szCs w:val="24"/>
        </w:rPr>
      </w:pPr>
      <w:bookmarkStart w:id="17" w:name="_Toc32148"/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bookmarkEnd w:id="1"/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矩形水池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计算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2CBEB041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  <w:r>
        <w:rPr>
          <w:rFonts w:hint="eastAsia" w:ascii="宋体" w:hAnsi="宋体" w:eastAsia="宋体"/>
          <w:b/>
          <w:color w:val="000000"/>
          <w:sz w:val="21"/>
          <w:szCs w:val="24"/>
        </w:rPr>
        <w:t>1 基本资料</w:t>
      </w:r>
    </w:p>
    <w:p w14:paraId="299D5F4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1.1 几何信息</w:t>
      </w:r>
    </w:p>
    <w:p w14:paraId="1BE4AB9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水池类型: 有顶盖 全地上</w:t>
      </w:r>
    </w:p>
    <w:p w14:paraId="060D63C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长度L=6.200m, 宽度B=2.600m, 高度H=2.500m, 底板底标高=0.000m</w:t>
      </w:r>
    </w:p>
    <w:p w14:paraId="63C217B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池底厚h3=300mm, 池壁厚t1=300mm, 池顶板厚h1=200mm,底板外挑长度t2=0mm</w:t>
      </w:r>
    </w:p>
    <w:p w14:paraId="4A3BD5E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注：地面标高为±0.000。</w:t>
      </w:r>
    </w:p>
    <w:p w14:paraId="4FC7BCC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default"/>
          <w:sz w:val="24"/>
          <w:szCs w:val="24"/>
        </w:rPr>
        <w:drawing>
          <wp:inline distT="0" distB="0" distL="114300" distR="114300">
            <wp:extent cx="5486400" cy="23634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5486400" cy="19786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55C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u w:val="single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</w:t>
      </w:r>
      <w:r>
        <w:rPr>
          <w:rFonts w:hint="eastAsia" w:ascii="宋体" w:hAnsi="宋体" w:eastAsia="宋体"/>
          <w:color w:val="000000"/>
          <w:sz w:val="21"/>
          <w:szCs w:val="24"/>
          <w:u w:val="single"/>
        </w:rPr>
        <w:t>(平面图)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      </w:t>
      </w:r>
      <w:r>
        <w:rPr>
          <w:rFonts w:hint="eastAsia" w:ascii="宋体" w:hAnsi="宋体" w:eastAsia="宋体"/>
          <w:color w:val="000000"/>
          <w:sz w:val="21"/>
          <w:szCs w:val="24"/>
          <w:u w:val="single"/>
        </w:rPr>
        <w:t>(剖面图)</w:t>
      </w:r>
    </w:p>
    <w:p w14:paraId="3E101EB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1.2 土水信息</w:t>
      </w:r>
    </w:p>
    <w:p w14:paraId="12AF27B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土天然重度18.00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, 土饱和重度20.00kN/m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  <w:r>
        <w:rPr>
          <w:rFonts w:hint="eastAsia" w:ascii="宋体" w:hAnsi="宋体" w:eastAsia="宋体"/>
          <w:color w:val="000000"/>
          <w:sz w:val="21"/>
          <w:szCs w:val="24"/>
        </w:rPr>
        <w:t>, 土内摩擦角25度</w:t>
      </w:r>
    </w:p>
    <w:p w14:paraId="45D9425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地基承载力特征值fak=80.0kPa, 宽度修正系数η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b</w:t>
      </w:r>
      <w:r>
        <w:rPr>
          <w:rFonts w:hint="eastAsia" w:ascii="宋体" w:hAnsi="宋体" w:eastAsia="宋体"/>
          <w:color w:val="000000"/>
          <w:sz w:val="21"/>
          <w:szCs w:val="24"/>
        </w:rPr>
        <w:t>=0.00, 埋深修正系数η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d</w:t>
      </w:r>
      <w:r>
        <w:rPr>
          <w:rFonts w:hint="eastAsia" w:ascii="宋体" w:hAnsi="宋体" w:eastAsia="宋体"/>
          <w:color w:val="000000"/>
          <w:sz w:val="21"/>
          <w:szCs w:val="24"/>
        </w:rPr>
        <w:t>=1.00</w:t>
      </w:r>
    </w:p>
    <w:p w14:paraId="2BBA11F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地下水位标高-10.000m,池内水深2.000m, 池内水重度10.00kN/m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  <w:r>
        <w:rPr>
          <w:rFonts w:hint="eastAsia" w:ascii="宋体" w:hAnsi="宋体" w:eastAsia="宋体"/>
          <w:color w:val="000000"/>
          <w:sz w:val="21"/>
          <w:szCs w:val="24"/>
        </w:rPr>
        <w:t>,</w:t>
      </w:r>
    </w:p>
    <w:p w14:paraId="309B497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浮托力折减系数1.00, 抗浮安全系数Kf=1.05</w:t>
      </w:r>
    </w:p>
    <w:p w14:paraId="4CA90DC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1.3 荷载信息</w:t>
      </w:r>
    </w:p>
    <w:p w14:paraId="11AE62F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活荷载: 池顶板5.00kN/m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,  地面0.00kN/m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,  组合值系数1.00</w:t>
      </w:r>
    </w:p>
    <w:p w14:paraId="2CC2F2A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恒荷载分项系数: 水池自重1.50,  其它1.30</w:t>
      </w:r>
    </w:p>
    <w:p w14:paraId="7F1151A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活荷载分项系数: 地下水压1.50,  其它1.50</w:t>
      </w:r>
    </w:p>
    <w:p w14:paraId="4DCDE53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活载调整系数: 其它1.00</w:t>
      </w:r>
    </w:p>
    <w:p w14:paraId="0A63A7D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活荷载准永久值系数: 顶板0.40,  地面0.40,  地下水1.00,  温湿度1.00</w:t>
      </w:r>
    </w:p>
    <w:p w14:paraId="018482B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考虑温湿度作用: 池内外温差20.0度, 内力折减系数0.65, 砼线膨胀系数1.00(10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-5</w:t>
      </w:r>
      <w:r>
        <w:rPr>
          <w:rFonts w:hint="eastAsia" w:ascii="宋体" w:hAnsi="宋体" w:eastAsia="宋体"/>
          <w:color w:val="000000"/>
          <w:sz w:val="21"/>
          <w:szCs w:val="24"/>
        </w:rPr>
        <w:t>/°C)</w:t>
      </w:r>
    </w:p>
    <w:p w14:paraId="7BF1A81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考虑温度材料强度折减：受热温度40.0℃</w:t>
      </w:r>
    </w:p>
    <w:p w14:paraId="5CFC497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1.4 钢筋砼信息</w:t>
      </w:r>
    </w:p>
    <w:p w14:paraId="3962017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混凝土: 等级C30,  重度26.00kN/m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  <w:r>
        <w:rPr>
          <w:rFonts w:hint="eastAsia" w:ascii="宋体" w:hAnsi="宋体" w:eastAsia="宋体"/>
          <w:color w:val="000000"/>
          <w:sz w:val="21"/>
          <w:szCs w:val="24"/>
        </w:rPr>
        <w:t>,  泊松比0.20</w:t>
      </w:r>
    </w:p>
    <w:p w14:paraId="65418FC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纵筋保护层厚度(mm): 顶板(上35,下35),  池壁(内35,外35),  底板(上35,下35)</w:t>
      </w:r>
    </w:p>
    <w:p w14:paraId="7E1CB45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钢筋级别: HRB400,  裂缝宽度限值: 0.20mm,  配筋调整系数: 1.10</w:t>
      </w:r>
    </w:p>
    <w:p w14:paraId="3FB5C94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按裂缝控制配筋计算</w:t>
      </w:r>
    </w:p>
    <w:p w14:paraId="62A2B5C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构造配筋采用 混凝土规范GB50010-2010</w:t>
      </w:r>
    </w:p>
    <w:p w14:paraId="253799B3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0C7C6C1E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  <w:r>
        <w:rPr>
          <w:rFonts w:hint="eastAsia" w:ascii="宋体" w:hAnsi="宋体" w:eastAsia="宋体"/>
          <w:b/>
          <w:color w:val="000000"/>
          <w:sz w:val="21"/>
          <w:szCs w:val="24"/>
        </w:rPr>
        <w:t>2 计算内容</w:t>
      </w:r>
    </w:p>
    <w:p w14:paraId="25D3EA5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(1) 地基承载力验算</w:t>
      </w:r>
    </w:p>
    <w:p w14:paraId="52E2D29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(2) 抗浮验算</w:t>
      </w:r>
    </w:p>
    <w:p w14:paraId="3E41B7B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(3) 荷载计算</w:t>
      </w:r>
    </w:p>
    <w:p w14:paraId="0A5BC3F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(4) 内力(考虑温度作用)计算</w:t>
      </w:r>
    </w:p>
    <w:p w14:paraId="421BFED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(5) 配筋计算</w:t>
      </w:r>
    </w:p>
    <w:p w14:paraId="0C7E5CC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(6) 裂缝验算</w:t>
      </w:r>
    </w:p>
    <w:p w14:paraId="3A00F95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(7) 混凝土工程量计算</w:t>
      </w:r>
    </w:p>
    <w:p w14:paraId="24A3372A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</w:p>
    <w:p w14:paraId="4B2EEF83">
      <w:pPr>
        <w:spacing w:beforeLines="0" w:afterLines="0"/>
        <w:jc w:val="left"/>
        <w:rPr>
          <w:rFonts w:hint="eastAsia" w:ascii="宋体" w:hAnsi="宋体" w:eastAsia="宋体"/>
          <w:b/>
          <w:color w:val="000000"/>
          <w:sz w:val="21"/>
          <w:szCs w:val="24"/>
        </w:rPr>
      </w:pPr>
      <w:r>
        <w:rPr>
          <w:rFonts w:hint="eastAsia" w:ascii="宋体" w:hAnsi="宋体" w:eastAsia="宋体"/>
          <w:b/>
          <w:color w:val="000000"/>
          <w:sz w:val="21"/>
          <w:szCs w:val="24"/>
        </w:rPr>
        <w:t>3 计算过程及结果</w:t>
      </w:r>
    </w:p>
    <w:p w14:paraId="2DEBB4A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单位说明: 弯矩:kN.m/m   钢筋面积:mm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 裂缝宽度:mm</w:t>
      </w:r>
    </w:p>
    <w:p w14:paraId="0928D29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计算说明：双向板计算按查表</w:t>
      </w:r>
    </w:p>
    <w:p w14:paraId="210AEEF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恒荷载:水池结构自重,土的竖向及侧向压力,内部盛水压力.</w:t>
      </w:r>
    </w:p>
    <w:p w14:paraId="18F66B9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活荷载:顶板活荷载,地面活荷载,地下水压力,温湿度变化作用.</w:t>
      </w:r>
    </w:p>
    <w:p w14:paraId="0043B8E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裂缝宽度计算按长期效应的准永久组合.</w:t>
      </w:r>
    </w:p>
    <w:p w14:paraId="369158B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水池方位定义如下：</w:t>
      </w:r>
    </w:p>
    <w:p w14:paraId="2A59AD3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276475" cy="17145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E8FC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3.1 地基承载力验算</w:t>
      </w:r>
    </w:p>
    <w:p w14:paraId="44FC737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3.1.1 基底压力计算</w:t>
      </w:r>
    </w:p>
    <w:p w14:paraId="31D13A7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(1)水池自重Gc计算</w:t>
      </w:r>
    </w:p>
    <w:p w14:paraId="6E1CEE7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顶板自重G1=83.82 kN</w:t>
      </w:r>
    </w:p>
    <w:p w14:paraId="398EC36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池壁自重G2=255.84kN</w:t>
      </w:r>
    </w:p>
    <w:p w14:paraId="5A556CA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底板自重G3=125.74kN</w:t>
      </w:r>
    </w:p>
    <w:p w14:paraId="0DA9803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水池结构自重Gc=G1+G2+G3=465.40 kN</w:t>
      </w:r>
    </w:p>
    <w:p w14:paraId="17B1F7F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(2)池内水重Gw计算</w:t>
      </w:r>
    </w:p>
    <w:p w14:paraId="123DF17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池内水重Gw=224.00 kN</w:t>
      </w:r>
    </w:p>
    <w:p w14:paraId="053C0CB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(3)覆土重量计算</w:t>
      </w:r>
    </w:p>
    <w:p w14:paraId="70E9A5C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池顶覆土重量Gt1= 0 kN</w:t>
      </w:r>
    </w:p>
    <w:p w14:paraId="73241FE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池顶地下水重量Gs1= 0 kN</w:t>
      </w:r>
    </w:p>
    <w:p w14:paraId="570B4A4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底板外挑覆土重量Gt2= 0.00 kN</w:t>
      </w:r>
    </w:p>
    <w:p w14:paraId="3E28BA7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基底以上的覆盖土总重量Gt = Gt1 + Gt2 = 0.00 kN</w:t>
      </w:r>
    </w:p>
    <w:p w14:paraId="3AE6B82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基底以上的地下水总重量Gs = Gs1 + Gs2 = 0.00 kN</w:t>
      </w:r>
    </w:p>
    <w:p w14:paraId="6D8EB44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(4)活荷载作用Gh</w:t>
      </w:r>
    </w:p>
    <w:p w14:paraId="72AF54E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顶板活荷载作用力Gh1= 80.60 kN</w:t>
      </w:r>
    </w:p>
    <w:p w14:paraId="2757686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地面活荷载作用力Gh2= 0.00 kN</w:t>
      </w:r>
    </w:p>
    <w:p w14:paraId="5909398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活荷载作用力总和Gh=Gh1+Gh2=80.60 kN</w:t>
      </w:r>
    </w:p>
    <w:p w14:paraId="75F93E2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(5)基底压力Pk</w:t>
      </w:r>
    </w:p>
    <w:p w14:paraId="4F5D709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基底面积: A=(L+2×t2)×(B+2×t2)=6.200×2.600 = 16.12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693F868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基底压强: Pk=(Gc+Gw+Gt+Gs+Gh)/A</w:t>
      </w:r>
    </w:p>
    <w:p w14:paraId="48BB1EE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=(465.40+224.00+0.00+0.00+80.60)/16.120= 47.77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0D0A3E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3.1.2 修正地基承载力</w:t>
      </w:r>
    </w:p>
    <w:p w14:paraId="241457D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(1)计算基础底面以上土的加权平均重度rm</w:t>
      </w:r>
    </w:p>
    <w:p w14:paraId="2F466B3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rm=18.00kN/m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7199282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(2)计算基础底面以下土的重度r</w:t>
      </w:r>
    </w:p>
    <w:p w14:paraId="26F6FF8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地下水位于底板下1m以下，不考虑地下水作用，r=18.00kN/m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3250651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(3)根据《地基规范》的要求，修正地基承载力:</w:t>
      </w:r>
    </w:p>
    <w:p w14:paraId="4690575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fa = fak + η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b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γ(b - 3) + η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d</w:t>
      </w:r>
      <w:r>
        <w:rPr>
          <w:rFonts w:hint="eastAsia" w:ascii="宋体" w:hAnsi="宋体" w:eastAsia="宋体"/>
          <w:color w:val="000000"/>
          <w:sz w:val="21"/>
          <w:szCs w:val="24"/>
        </w:rPr>
        <w:t>γ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m</w:t>
      </w:r>
      <w:r>
        <w:rPr>
          <w:rFonts w:hint="eastAsia" w:ascii="宋体" w:hAnsi="宋体" w:eastAsia="宋体"/>
          <w:color w:val="000000"/>
          <w:sz w:val="21"/>
          <w:szCs w:val="24"/>
        </w:rPr>
        <w:t>(d - 0.5)</w:t>
      </w:r>
    </w:p>
    <w:p w14:paraId="00F7B40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= 80.00+0.00×18.00×(3.000-3)+1.00×18.00×(0.500-0.5)</w:t>
      </w:r>
    </w:p>
    <w:p w14:paraId="64F2E8A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= 80.00 kPa</w:t>
      </w:r>
    </w:p>
    <w:p w14:paraId="74EBCC9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3.1.3 结论: Pk=47.77 &lt; fa=80.00 kPa, 地基承载力满足要求。</w:t>
      </w:r>
    </w:p>
    <w:p w14:paraId="0326F69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3.2 抗浮验算</w:t>
      </w:r>
    </w:p>
    <w:p w14:paraId="7BD4A4C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由于地下水位低于池底标高,不需要进行本项验算</w:t>
      </w:r>
    </w:p>
    <w:p w14:paraId="0EE9398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3.3 荷载计算</w:t>
      </w:r>
    </w:p>
    <w:p w14:paraId="65D181A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3.3.1 顶板荷载计算:</w:t>
      </w:r>
    </w:p>
    <w:p w14:paraId="40553E7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池顶板自重荷载标准值: P1=26.00×0.200= 5.20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2F0B56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顶板活荷载标准值: Ph1= 5.00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5438DE5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池顶均布荷载基本组合:</w:t>
      </w:r>
    </w:p>
    <w:p w14:paraId="1CFBFE2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Qt = 1.50×P1 + 1.00×1.50×1.00×Ph1= 15.30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8F927E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池顶均布荷载准永久组合:</w:t>
      </w:r>
    </w:p>
    <w:p w14:paraId="49E7E51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Qte = P1 + 0.40×Ph1= 7.20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3AE80E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3.3.2 池壁荷载计算:</w:t>
      </w:r>
    </w:p>
    <w:p w14:paraId="342B3D9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(1)池外荷载:</w:t>
      </w:r>
    </w:p>
    <w:p w14:paraId="7F5560D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主动土压力系数Ka= 0.41</w:t>
      </w:r>
    </w:p>
    <w:p w14:paraId="75D230F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侧向土压力荷载组合(kN/m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):</w:t>
      </w:r>
    </w:p>
    <w:tbl>
      <w:tblPr>
        <w:tblStyle w:val="6"/>
        <w:tblW w:w="0" w:type="auto"/>
        <w:tblInd w:w="3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1346"/>
        <w:gridCol w:w="1346"/>
        <w:gridCol w:w="1178"/>
        <w:gridCol w:w="942"/>
        <w:gridCol w:w="1178"/>
      </w:tblGrid>
      <w:tr w14:paraId="01A25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1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1F5C8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部位(标高)</w:t>
            </w:r>
          </w:p>
        </w:tc>
        <w:tc>
          <w:tcPr>
            <w:tcW w:w="13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3E79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土压力标准值</w:t>
            </w:r>
          </w:p>
        </w:tc>
        <w:tc>
          <w:tcPr>
            <w:tcW w:w="13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4996A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水压力标准值</w:t>
            </w:r>
          </w:p>
        </w:tc>
        <w:tc>
          <w:tcPr>
            <w:tcW w:w="11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6844C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活载标准值</w:t>
            </w:r>
          </w:p>
        </w:tc>
        <w:tc>
          <w:tcPr>
            <w:tcW w:w="94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8FB00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基本组合</w:t>
            </w:r>
          </w:p>
        </w:tc>
        <w:tc>
          <w:tcPr>
            <w:tcW w:w="117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857F0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准永久组合</w:t>
            </w:r>
          </w:p>
        </w:tc>
      </w:tr>
      <w:tr w14:paraId="5FDA8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19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692C8C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池壁顶端(2.300)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91D69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42688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FD61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5D33F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47485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114DF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19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6E08E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底板顶面(0.300)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F1F87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676E62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6AEBA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C0F4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5E8B4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5F440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0" w:hRule="atLeast"/>
        </w:trPr>
        <w:tc>
          <w:tcPr>
            <w:tcW w:w="2019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C3168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地面(0.000)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975C45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4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0FFD4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31019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942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912D2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8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956AC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378268D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(2)池内底部水压力: 标准值= 20.00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, 基本组合设计值= 26.00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3D8F5CA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3.3.3 底板荷载计算(池内无水，池外填土):</w:t>
      </w:r>
    </w:p>
    <w:p w14:paraId="1E22527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水池结构自重标准值Gc= 465.40kN</w:t>
      </w:r>
    </w:p>
    <w:p w14:paraId="1B2F3B3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基础底面以上土重标准值Gt= 0.00kN</w:t>
      </w:r>
    </w:p>
    <w:p w14:paraId="7C24D38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基础底面以上水重标准值Gs= 0.00kN</w:t>
      </w:r>
    </w:p>
    <w:p w14:paraId="6A449EB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基础底面以上活载标准值Gh= 80.60kN</w:t>
      </w:r>
    </w:p>
    <w:p w14:paraId="2AF8786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水池底板以上全部竖向压力基本组合:</w:t>
      </w:r>
    </w:p>
    <w:p w14:paraId="7B5B696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Qb = (465.40×1.50+0.00×1.30+0.00×1.50+80.60×1.50×1.00×1.00)/16.120</w:t>
      </w:r>
    </w:p>
    <w:p w14:paraId="7907833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= 50.81kN/m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65875F2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水池底板以上全部竖向压力准永久组合:</w:t>
      </w:r>
    </w:p>
    <w:p w14:paraId="284A348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Qbe = (465.40+0.00+0.00×1.00+5.00×16.120×0.40)/16.120</w:t>
      </w:r>
    </w:p>
    <w:p w14:paraId="529E529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= 30.87kN/m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4D00C7D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板底均布净反力基本组合:</w:t>
      </w:r>
    </w:p>
    <w:p w14:paraId="2EB72F1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 = 50.81-0.300×26.00×1.50</w:t>
      </w:r>
    </w:p>
    <w:p w14:paraId="584F1A7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= 39.11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D39CDC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板底均布净反力准永久组合:</w:t>
      </w:r>
    </w:p>
    <w:p w14:paraId="19242F7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Qe = 30.87-0.300×26.00</w:t>
      </w:r>
    </w:p>
    <w:p w14:paraId="774AC87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= 23.07 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239162A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3.3.4 底板荷载计算(池内有水，池外无土):</w:t>
      </w:r>
    </w:p>
    <w:p w14:paraId="6E0609F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水池底板以上全部竖向压力基本组合:</w:t>
      </w:r>
    </w:p>
    <w:p w14:paraId="4408907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Qb = [465.40×1.50+(5.600×2.000×2.000)×10.00×1.30]/16.120 = 61.37kN/m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3BB3F0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板底均布净反力基本组合:</w:t>
      </w:r>
    </w:p>
    <w:p w14:paraId="6F520FC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 = 61.37-(0.300×26.00×1.50+2.000×10.00×1.30) = 23.67kN/m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603495F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水池底板以上全部竖向压力准永久组合:</w:t>
      </w:r>
    </w:p>
    <w:p w14:paraId="265ECAE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Qbe = [465.40+(5.600×2.000×2.000)×10.00]/16.120 = 42.77kN/m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1831A8F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板底均布净反力准永久组合:</w:t>
      </w:r>
    </w:p>
    <w:p w14:paraId="7927FDE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Qe = 42.77-(0.300×26.00+2.000×10.00) = 14.97kN/m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7FA105A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3.4 内力,配筋及裂缝计算</w:t>
      </w:r>
    </w:p>
    <w:p w14:paraId="0524396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弯矩正负号规则:</w:t>
      </w:r>
    </w:p>
    <w:p w14:paraId="1951B9A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顶板:下侧受拉为正,上侧受拉为负</w:t>
      </w:r>
    </w:p>
    <w:p w14:paraId="634CA4F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池壁:内侧受拉为正,外侧受拉为负</w:t>
      </w:r>
    </w:p>
    <w:p w14:paraId="7E5E757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底板:上侧受拉为正,下侧受拉为负</w:t>
      </w:r>
    </w:p>
    <w:p w14:paraId="7B7A67A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荷载组合方式:</w:t>
      </w:r>
    </w:p>
    <w:p w14:paraId="5CE3A79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1.池外土压力作用(池内无水，池外填土)</w:t>
      </w:r>
    </w:p>
    <w:p w14:paraId="0E6821D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2.池内水压力作用(池内有水，池外无土)</w:t>
      </w:r>
    </w:p>
    <w:p w14:paraId="066208B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3.池壁温湿度作用(池内外温差=池内温度-池外温度)</w:t>
      </w:r>
    </w:p>
    <w:p w14:paraId="152F1D4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池壁水平弯矩按池壁水平线刚度比进行调整,线刚度比(XZ侧/YZ侧)=0.390</w:t>
      </w:r>
    </w:p>
    <w:p w14:paraId="165841D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(1)顶板内力:</w:t>
      </w:r>
    </w:p>
    <w:p w14:paraId="5ED9EB8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133600" cy="16192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5CB9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弯矩示意图</w:t>
      </w:r>
    </w:p>
    <w:p w14:paraId="41F27C3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6518062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177854C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方向板边缘弯矩；</w:t>
      </w:r>
    </w:p>
    <w:p w14:paraId="2FA7428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方向板边缘弯矩。</w:t>
      </w:r>
    </w:p>
    <w:p w14:paraId="3912A66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计算跨度: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= 5.800 m,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= 2.200 m , 四边简支</w:t>
      </w:r>
    </w:p>
    <w:p w14:paraId="79DCA31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按单向板计算.</w:t>
      </w:r>
    </w:p>
    <w:p w14:paraId="2C567F2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荷载组合作用弯矩表(kN.m/m)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1431"/>
        <w:gridCol w:w="1431"/>
        <w:gridCol w:w="1431"/>
        <w:gridCol w:w="1431"/>
      </w:tblGrid>
      <w:tr w14:paraId="2ECE9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03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3534C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4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6A4B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BE329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C1B28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EF4C4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</w:tr>
      <w:tr w14:paraId="1630A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03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ECD2B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基本组合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8F571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51F2E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9.26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3C468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11AFA4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7F67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00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4DA75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准永久组合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9E2C0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3E122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4.36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37AFA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31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36E1D1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2195C3D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(2)XZ(前后)侧池壁内力:</w:t>
      </w:r>
    </w:p>
    <w:p w14:paraId="1CE73D7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038350" cy="1619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AF8C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弯矩示意图</w:t>
      </w:r>
    </w:p>
    <w:p w14:paraId="30C4F95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49E32DC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6599B4B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方向板边缘弯矩；</w:t>
      </w:r>
    </w:p>
    <w:p w14:paraId="239EFBB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方向板边缘弯矩。</w:t>
      </w:r>
    </w:p>
    <w:p w14:paraId="10E688C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计算跨度: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= 5.900 m,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= 2.000 m ,  三边固定,顶边自由</w:t>
      </w:r>
    </w:p>
    <w:p w14:paraId="0189FD6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池壁类型: 普通池壁,按双向板计算</w:t>
      </w:r>
    </w:p>
    <w:p w14:paraId="726AEDD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1. 池外填土,池内无水时,荷载组合作用弯矩表(kN.m/m)</w:t>
      </w:r>
    </w:p>
    <w:p w14:paraId="306F32E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①基本组合作用弯矩表(kN.m/m)</w:t>
      </w:r>
    </w:p>
    <w:p w14:paraId="272ACE2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7B1DE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AC604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901B8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EDA45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922E1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AD9A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5BED31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44FEF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14049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97D6D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FE94C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6EC3B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0DAA2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8B47E8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864D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DD0DB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664E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A4CE8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03DD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5F146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102FF4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68A9FB1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015CF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33520B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2081B8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E3D1E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C26A7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080D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6899FF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74D4E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6E5FC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池外土压力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26E727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308768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F75C2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411A2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0E7E69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476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74C40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145BF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-47.11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86503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-18.05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5F70C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-43.31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63C25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97DB16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2C21C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95B27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B4865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-47.11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5D3D9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-18.05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87A9A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-43.31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4DB0A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FFCC55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1F724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926DF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55F5A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-49.68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C74BF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-18.05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DAF3B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-45.87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3CDF60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042616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00C7888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0DB566F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②准永久组合作用弯矩表(kN.m/m)</w:t>
      </w:r>
    </w:p>
    <w:p w14:paraId="645F40C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00A0B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D0E2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80103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784F0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69AAFB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1FFC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185DE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3C34E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B402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95CA6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7B84B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93C4B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7EC8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611CBB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56E2C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BF785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BB2395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8BD23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B6B66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10B91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82B1D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08B1DBD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7B42F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56DB0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325D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1B740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93EF4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01A27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3812EB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1BB22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EDFC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池外土压力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E7B36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4B01B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4D185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D0FE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D9C5F4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5F7EC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61039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A3167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-31.41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D9694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-12.03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3B7A6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-28.87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DF80C6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4765F9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B2215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7A946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269F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-31.41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C2325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-12.03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04DB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-28.87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EAE9D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973F06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6D8B3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14EDD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67A95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-33.12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709A4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-12.03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206AA0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-30.58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AB9D4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230F1C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1B4DD3A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40934D5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2. 池内有水，池外无土时,荷载组合作用弯矩表(kN.m/m)</w:t>
      </w:r>
    </w:p>
    <w:p w14:paraId="4C1F98B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①基本组合作用弯矩表(kN.m/m)</w:t>
      </w:r>
    </w:p>
    <w:p w14:paraId="488DA9C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628D1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1ACAC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6155E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DA204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0DDBA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BF3FA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E41E7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56234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CE5114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757BA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-1.13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62E03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-0.57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AD505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5.75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1289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E7523F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6AE8C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D4EED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36BF8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-1.74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9CF4A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-0.57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6C3B4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5.14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29E8B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A6DD8F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0BD2C93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21DD9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B36B1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3D04D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6C4BC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DFBFFD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9AE06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42511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3FC6D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9E4C96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池内水压力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52EC0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-1.13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985E4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-0.57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D451D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5.75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CE1AA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5D450E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0FA6FA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EF8F1D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35615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-47.11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A802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-18.05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88D9C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-43.31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AB8DE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A5EC9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66DD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96899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A81C6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-48.24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7091E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-18.62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010CB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-37.56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5376B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25180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69DE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2E763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5545C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-51.42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69327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-18.62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964F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-40.73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9935B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52EF8A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740F067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1B7AC05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②准永久组合作用弯矩表(kN.m/m)</w:t>
      </w:r>
    </w:p>
    <w:p w14:paraId="65B3837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508B3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FFB2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DB2D7B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9BC91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6197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180A0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BEDEF6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18A99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63863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CBF70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-0.87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0363B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-0.44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7095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8112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10CFB3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6BA57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4E87D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7955D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-1.34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2827E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-0.44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27084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3.95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D8DC1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7A064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7042508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195FF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9015EF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2D0B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101B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9E991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9BD2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53366C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481C8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18A6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池内水压力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499E7D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-0.87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F9D28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-0.44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70225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3A149F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CFE1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47CBB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19C83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E12861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-31.41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37D9D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-12.03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66C7FE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-28.87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914A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FC147C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2D2F2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AEC8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96F9D7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-32.28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103D3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-12.47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410B3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-24.45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8E325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-8.51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272D4F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7981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EB5C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0638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-34.46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8A02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-12.47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09AC3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-26.63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97A2A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-8.51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B4927B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156276A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(3)YZ(左右)侧池壁内力:</w:t>
      </w:r>
    </w:p>
    <w:p w14:paraId="35811DB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057400" cy="16192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0D66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弯矩示意图</w:t>
      </w:r>
    </w:p>
    <w:p w14:paraId="0C6D951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4DE3724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方向板中心点的弯矩；</w:t>
      </w:r>
    </w:p>
    <w:p w14:paraId="3540C70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方向板边缘弯矩；</w:t>
      </w:r>
    </w:p>
    <w:p w14:paraId="40904E6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方向板边缘弯矩。</w:t>
      </w:r>
    </w:p>
    <w:p w14:paraId="26A1C33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计算跨度: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= 2.300 m,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= 2.000 m ,  三边固定,顶边自由</w:t>
      </w:r>
    </w:p>
    <w:p w14:paraId="39AFD3B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池壁类型: 普通池壁,按双向板计算</w:t>
      </w:r>
    </w:p>
    <w:p w14:paraId="61E8598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1. 池外填土,池内无水时,荷载组合作用弯矩表(kN.m/m)</w:t>
      </w:r>
    </w:p>
    <w:p w14:paraId="25F063B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①基本组合作用弯矩表(kN.m/m)</w:t>
      </w:r>
    </w:p>
    <w:p w14:paraId="018A1E7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56A56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D533B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DFFC59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6E274B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C753E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09843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27108C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700A6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7B013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02832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4496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0FB6B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5D41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7BE139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59DE1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C590A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0AE7D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35719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9E78C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BED0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76552B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7C2AA1B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191A1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CAC73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0D612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CBDBC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BEE1C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4128F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904DB7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29137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25A91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池外土压力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2364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76C91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BADF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516FB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B5787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4460EA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0E6CC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F9B8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869E7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-39.02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46A36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-52.46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3EB3EF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2BCE3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21E1C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CFECC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747C5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2B2BA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-39.02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DCD0A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-52.46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CEBC3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0614F5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F4DC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B4E7C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376456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-38.52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65C8B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-39.02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C3211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-45.87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1CCF7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80629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5267EA9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6C026E5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②准永久组合作用弯矩表(kN.m/m)</w:t>
      </w:r>
    </w:p>
    <w:p w14:paraId="6D53D39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7554E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CA3D8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C47040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DAF97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6B996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BD20F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42B332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58EDF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E58571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445AD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A66AF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3728C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9A68A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2C8577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007E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80C9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B7FC5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8FDE9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44AB0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EC76B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1E904B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3FD9380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池外土+温湿度作用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3BFFF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F69491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E85ED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401EC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63F65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8AC52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697CD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324CF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FEA01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池外土压力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1F7A9F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4E865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9DEBC8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81618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EA932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03A22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6E7C8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7E414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-30.07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EB23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615DD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-34.97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7E3FC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83BD89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2EA2C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DF91D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2F76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-30.07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48AC8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285C5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-34.97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2C582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46483D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8E09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B0919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1D5B3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-25.68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776529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DAF099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-30.58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DB95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6FC559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02E4DAC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70352AD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2. 池内有水，池外无土时,荷载组合作用弯矩表(kN.m/m)</w:t>
      </w:r>
    </w:p>
    <w:p w14:paraId="7F41B28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①基本组合作用弯矩表(kN.m/m)</w:t>
      </w:r>
    </w:p>
    <w:p w14:paraId="47B7436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3751A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095DF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99589F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5E90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2E8DA7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51CCC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1CDEDE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7DB85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0BC80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4DE2A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-1.52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F0A9E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-1.22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C1B46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3.58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E7ECF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4EBBFA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0393D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CDB6D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62CF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6ABF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-1.22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769109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5.14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4AFC43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F30EE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43EB7D7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609A1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573FC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EEFE0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86B40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BED5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CF535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32B1E1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0D701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F63B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池内水压力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177A9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-1.52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293DDE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-1.22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5F9FE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3.58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7E736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205EBF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5934B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03DA2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55B58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-45.11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7ECA6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-39.02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722A5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-52.46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D9BA3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379FE7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3CA50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61E33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0C2D4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-46.63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06FC9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-40.24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B3C8C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-48.88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0B22D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-47.74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6B1AA5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07A30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2B483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9D83D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-38.48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1A8BE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-40.24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271DB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-40.73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57C761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-47.74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CBB7BD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6AFC119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</w:p>
    <w:p w14:paraId="64B7E29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②准永久组合作用弯矩表(kN.m/m)</w:t>
      </w:r>
    </w:p>
    <w:p w14:paraId="43B9A4F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78504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CE9A9D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F42887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6F625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A1CB9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8A3A0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91AB07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2F10F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EAEBF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5599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-1.17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0FB9B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-0.94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D86F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2.75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98C7FD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3.40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3E8623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617D66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A90C3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A7B23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126E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-0.94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0549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3.95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9FA7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3.40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1211A1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</w:tbl>
    <w:p w14:paraId="4AFE42A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池内水+温湿度作用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1170"/>
        <w:gridCol w:w="1170"/>
        <w:gridCol w:w="1170"/>
        <w:gridCol w:w="1405"/>
        <w:gridCol w:w="1405"/>
      </w:tblGrid>
      <w:tr w14:paraId="13404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9A9F9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6DA57A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94F4C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ED8FF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2A853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140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CDC1E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</w:tr>
      <w:tr w14:paraId="165BF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A3CA48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池内水压力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82190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-1.17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C7E95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-0.94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23A1F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2.75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279A3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3.40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A184C3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6F9D1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5F6EF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温湿度作用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8AE20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-30.07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8010B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2B84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-34.97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AF2A6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263AA0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</w:tr>
      <w:tr w14:paraId="3AB3A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2C0D8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5B611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-31.24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00A6E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-26.95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21773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-32.22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74114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-31.37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DE2779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495C4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64F88F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弯矩调整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2B2F8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-25.65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08D90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-26.95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EC450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-26.63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652A6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-31.37</w:t>
            </w:r>
          </w:p>
        </w:tc>
        <w:tc>
          <w:tcPr>
            <w:tcW w:w="140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AD7EF5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45D09FA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(4)底板内力:</w:t>
      </w:r>
    </w:p>
    <w:p w14:paraId="223A6E8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计算跨度:l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= 5.900m, 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= 2.300m , 四边简支+池壁传递弯矩</w:t>
      </w:r>
    </w:p>
    <w:p w14:paraId="1AC5EB0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按单向板计算.</w:t>
      </w:r>
    </w:p>
    <w:p w14:paraId="20915E3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1.池外填土,池内无水时,荷载组合作用弯矩表(kN.m/m)</w:t>
      </w:r>
    </w:p>
    <w:p w14:paraId="68D1DE6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380"/>
        <w:gridCol w:w="1380"/>
        <w:gridCol w:w="1380"/>
        <w:gridCol w:w="1380"/>
      </w:tblGrid>
      <w:tr w14:paraId="41D2C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FD165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3EE84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41D92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08AC77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F107E9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</w:tr>
      <w:tr w14:paraId="6EFF7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DE2CF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简支基底反力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126B1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EE53B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25.86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224FF8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E82FBD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2AFB6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0DC5A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池壁传递弯矩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E34E3D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-5.54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5E010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08E3A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244542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</w:tr>
      <w:tr w14:paraId="4A6C7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2FEB7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1E6CF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-5.54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AE1E6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-1.93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28CD8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636C5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</w:tr>
    </w:tbl>
    <w:p w14:paraId="7F635C5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380"/>
        <w:gridCol w:w="1380"/>
        <w:gridCol w:w="1380"/>
        <w:gridCol w:w="1380"/>
      </w:tblGrid>
      <w:tr w14:paraId="12086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469AB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4C5A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14419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3C905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C0F9A2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</w:tr>
      <w:tr w14:paraId="57748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D793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简支基底反力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85E5C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A60FB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15.26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69C5C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D71198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2C4CF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53280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池壁传递弯矩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CAA20F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-3.70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94DB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1B92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E58990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</w:tr>
      <w:tr w14:paraId="6428A0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62241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C230B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-3.70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0368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-3.27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FBCC9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-34.77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DA12E4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-18.53</w:t>
            </w:r>
          </w:p>
        </w:tc>
      </w:tr>
    </w:tbl>
    <w:p w14:paraId="381096A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2.池内有水,池外无土时,荷载组合作用弯矩表(kN.m/m)</w:t>
      </w:r>
    </w:p>
    <w:p w14:paraId="23838F0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①基本组合作用弯矩表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380"/>
        <w:gridCol w:w="1380"/>
        <w:gridCol w:w="1380"/>
        <w:gridCol w:w="1380"/>
      </w:tblGrid>
      <w:tr w14:paraId="11053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D02D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E1A0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56468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5A920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C0CC1A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</w:tr>
      <w:tr w14:paraId="022B6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0B4FD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简支基底反力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E61785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3FD4E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15.65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78A93A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8894A0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2C61FF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3CF98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池壁传递弯矩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4E654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2.60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E280F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BBF55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EE80A1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</w:tr>
      <w:tr w14:paraId="1BC4B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CC28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AD205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2.60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F7B73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28.67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9299D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5A9AF6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</w:tr>
    </w:tbl>
    <w:p w14:paraId="35A6AC6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②准永久组合作用弯矩表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380"/>
        <w:gridCol w:w="1380"/>
        <w:gridCol w:w="1380"/>
        <w:gridCol w:w="1380"/>
      </w:tblGrid>
      <w:tr w14:paraId="66A4B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B33B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内力组合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85CCC5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86503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16CFC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13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241C78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y向边缘M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</w:tr>
      <w:tr w14:paraId="3F235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17FE09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简支基底反力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9D329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C5382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9.90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691B2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970266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0B29E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E0BEA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池壁传递弯矩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58E3A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E6A2DC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E2BA2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3.40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7F0F1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</w:tr>
      <w:tr w14:paraId="133E0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08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05553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ΣM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1A2F3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2.00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409E3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19.91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885130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3.40</w:t>
            </w:r>
          </w:p>
        </w:tc>
        <w:tc>
          <w:tcPr>
            <w:tcW w:w="138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CC824E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10.01</w:t>
            </w:r>
          </w:p>
        </w:tc>
      </w:tr>
    </w:tbl>
    <w:p w14:paraId="1C73082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(5)配筋及裂缝:</w:t>
      </w:r>
    </w:p>
    <w:p w14:paraId="0B5B5CB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配筋计算方法:按单筋受弯构件计算板受拉钢筋.</w:t>
      </w:r>
    </w:p>
    <w:p w14:paraId="7408DC9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裂缝计算根据《混凝土规范》7.1.2条计算.</w:t>
      </w:r>
    </w:p>
    <w:p w14:paraId="5A84C2E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按基本组合弯矩计算配筋,按准永久组合弯矩计算裂缝,结果如下:</w:t>
      </w:r>
    </w:p>
    <w:p w14:paraId="247AF32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①顶板配筋及裂缝表(弯矩:kN.m/m, 面积:mm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/m, 裂缝:mm)</w:t>
      </w:r>
    </w:p>
    <w:p w14:paraId="22BF110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124075" cy="1619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92EE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配筋示意图</w:t>
      </w:r>
    </w:p>
    <w:p w14:paraId="4C6C5D8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0308D9B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3748956F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方向的板边缘钢筋；</w:t>
      </w:r>
    </w:p>
    <w:p w14:paraId="3F8E12C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方向的板边缘钢筋。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702"/>
        <w:gridCol w:w="936"/>
        <w:gridCol w:w="1170"/>
        <w:gridCol w:w="1170"/>
        <w:gridCol w:w="1170"/>
        <w:gridCol w:w="1170"/>
      </w:tblGrid>
      <w:tr w14:paraId="110CF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DAB6E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配筋</w:t>
            </w:r>
          </w:p>
        </w:tc>
        <w:tc>
          <w:tcPr>
            <w:tcW w:w="7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D3DC6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部位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FC263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67D5F1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计算面积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9F674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实配钢筋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5BB26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B5AA83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裂缝宽度</w:t>
            </w:r>
          </w:p>
        </w:tc>
      </w:tr>
      <w:tr w14:paraId="054A5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C6D8B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C6099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B7375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6E05B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BFB6F6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1DB21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02CA4E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D3DA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EB4E0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423D0C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A26340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9.26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A25EA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99EA62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842162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015844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5E36D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7DD99C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B40EDF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BC93ED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DF558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248EF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776191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6F333A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0A214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70582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7A622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77F78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05FF3C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3BC21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D298C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521948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7282C8E2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②XZ(前后)侧池壁配筋及裂缝表(弯矩:kN.m/m, 面积:mm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/m, 裂缝:mm)</w:t>
      </w:r>
    </w:p>
    <w:p w14:paraId="469482A1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038350" cy="1619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804A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配筋示意图</w:t>
      </w:r>
    </w:p>
    <w:p w14:paraId="7F55DCA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67EED3F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482DA34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x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方向的板边缘钢筋；</w:t>
      </w:r>
    </w:p>
    <w:p w14:paraId="6D17DE85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方向的板边缘钢筋。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702"/>
        <w:gridCol w:w="936"/>
        <w:gridCol w:w="1170"/>
        <w:gridCol w:w="1170"/>
        <w:gridCol w:w="1170"/>
        <w:gridCol w:w="1170"/>
      </w:tblGrid>
      <w:tr w14:paraId="7A3BCA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0EE70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配筋</w:t>
            </w:r>
          </w:p>
        </w:tc>
        <w:tc>
          <w:tcPr>
            <w:tcW w:w="7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C1A200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部位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912DA5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B27F01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计算面积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55AAB6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实配钢筋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F398A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5B8E34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裂缝宽度</w:t>
            </w:r>
          </w:p>
        </w:tc>
      </w:tr>
      <w:tr w14:paraId="75888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8BAC3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140AF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300411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6FC9B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EAE51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C29A05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D1D141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14471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B2964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98729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3E85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-48.85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7C536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337FC2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F5AB3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43DE03E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0.08</w:t>
            </w:r>
          </w:p>
        </w:tc>
      </w:tr>
      <w:tr w14:paraId="27443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69F47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62D520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6A2D4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E10676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64AF20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6F160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787793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1B0AD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8E1F6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06E897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CCBA57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-18.62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C2FB2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BB726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D24C18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77B100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0.02</w:t>
            </w:r>
          </w:p>
        </w:tc>
      </w:tr>
      <w:tr w14:paraId="4188B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AC575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685AC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CC276B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5.14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C7B00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86312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CFC77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71A881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32B16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B2BFA6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8C559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730657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-45.87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D3B281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33E72D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72A513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851733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0.06</w:t>
            </w:r>
          </w:p>
        </w:tc>
      </w:tr>
      <w:tr w14:paraId="1E91D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AC652B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BBBB8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2B3C3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15E28C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7FC7C1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6DB27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B9892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6CE60C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359E1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E96A6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A7A5D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10709D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79F028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9AFE1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165841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0.03</w:t>
            </w:r>
          </w:p>
        </w:tc>
      </w:tr>
      <w:tr w14:paraId="644FC2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67FA3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7DE0E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2339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2A28AD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99783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FCC2B1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8BA342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7941E8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54F74C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76EA1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AAD77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04AF89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40ED7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6A7E3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9E24F0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6AEB061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③YZ(左右)侧池壁配筋及裂缝表(弯矩:kN.m/m, 面积:mm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/m, 裂缝:mm)</w:t>
      </w:r>
    </w:p>
    <w:p w14:paraId="780AD1B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</w:t>
      </w:r>
      <w:r>
        <w:rPr>
          <w:rFonts w:hint="default"/>
          <w:sz w:val="24"/>
          <w:szCs w:val="24"/>
        </w:rPr>
        <w:drawing>
          <wp:inline distT="0" distB="0" distL="114300" distR="114300">
            <wp:extent cx="2038350" cy="16192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8ACF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    配筋示意图</w:t>
      </w:r>
    </w:p>
    <w:p w14:paraId="6ECBC33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2F334FC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 xml:space="preserve"> 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方向的板跨中钢筋；</w:t>
      </w:r>
    </w:p>
    <w:p w14:paraId="1B86BB3C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y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方向的板边缘钢筋；</w:t>
      </w:r>
    </w:p>
    <w:p w14:paraId="08AFBB7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A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0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——平行于l</w:t>
      </w:r>
      <w:r>
        <w:rPr>
          <w:rFonts w:hint="eastAsia" w:ascii="宋体" w:hAnsi="宋体" w:eastAsia="宋体"/>
          <w:color w:val="000000"/>
          <w:sz w:val="21"/>
          <w:szCs w:val="24"/>
          <w:vertAlign w:val="subscript"/>
        </w:rPr>
        <w:t>z</w:t>
      </w:r>
      <w:r>
        <w:rPr>
          <w:rFonts w:hint="eastAsia" w:ascii="宋体" w:hAnsi="宋体" w:eastAsia="宋体"/>
          <w:color w:val="000000"/>
          <w:sz w:val="21"/>
          <w:szCs w:val="24"/>
        </w:rPr>
        <w:t>方向的板边缘钢筋。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702"/>
        <w:gridCol w:w="936"/>
        <w:gridCol w:w="1170"/>
        <w:gridCol w:w="1170"/>
        <w:gridCol w:w="1170"/>
        <w:gridCol w:w="1170"/>
      </w:tblGrid>
      <w:tr w14:paraId="54CCE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E90FE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配筋</w:t>
            </w:r>
          </w:p>
        </w:tc>
        <w:tc>
          <w:tcPr>
            <w:tcW w:w="7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0BE20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部位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CB63A5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C8ECE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计算面积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7021C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实配钢筋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37DDBA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19B294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裂缝宽度</w:t>
            </w:r>
          </w:p>
        </w:tc>
      </w:tr>
      <w:tr w14:paraId="36409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D813A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11349A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C842FF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6.59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C1214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E3DC7F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398439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114567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23CC0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674B58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3DA0B7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63A0B3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-45.07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952F8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4DC575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2D8E8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646A05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0.06</w:t>
            </w:r>
          </w:p>
        </w:tc>
      </w:tr>
      <w:tr w14:paraId="33D10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6BC11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竖向跨中A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048346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DBBDE5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E2780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74843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9A6BC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6004154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27CB1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0C0C18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D93BE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1A78F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-40.24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C4C8C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88339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4133E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4F196B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0.04</w:t>
            </w:r>
          </w:p>
        </w:tc>
      </w:tr>
      <w:tr w14:paraId="0DBBF9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9ADAC1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水平边缘A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C6FF8D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3E418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5.14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6E5FD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F181CC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038030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A5316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3CE71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427CF0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26429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0657CE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-45.87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FF89EF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E91247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F04C42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18A925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0.06</w:t>
            </w:r>
          </w:p>
        </w:tc>
      </w:tr>
      <w:tr w14:paraId="3BFC5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BB80B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(底)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C8A77F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E65883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F6998B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452D7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7BAFA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913F0F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575E1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AB52F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2D6D3D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3783BD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32267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1553F7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5F733D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658F6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0.10</w:t>
            </w:r>
          </w:p>
        </w:tc>
      </w:tr>
      <w:tr w14:paraId="79629E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681EE9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z</w:t>
            </w:r>
            <w:r>
              <w:rPr>
                <w:rFonts w:hint="eastAsia" w:ascii="宋体" w:hAnsi="宋体"/>
                <w:color w:val="000000"/>
                <w:sz w:val="21"/>
                <w:szCs w:val="24"/>
              </w:rPr>
              <w:t>(顶)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BC22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内侧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DD7DA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0C4292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33E8FA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9C484F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57A952E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69F79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EB9A30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55A738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外侧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F0F58C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-0.00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3603D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788A29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212AC6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81B26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</w:tbl>
    <w:p w14:paraId="3E783FE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④底板配筋及裂缝表(弯矩:kN.m/m, 面积:mm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  <w:r>
        <w:rPr>
          <w:rFonts w:hint="eastAsia" w:ascii="宋体" w:hAnsi="宋体" w:eastAsia="宋体"/>
          <w:color w:val="000000"/>
          <w:sz w:val="21"/>
          <w:szCs w:val="24"/>
        </w:rPr>
        <w:t>/m, 裂缝:mm)</w:t>
      </w:r>
    </w:p>
    <w:tbl>
      <w:tblPr>
        <w:tblStyle w:val="6"/>
        <w:tblW w:w="0" w:type="auto"/>
        <w:tblInd w:w="9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702"/>
        <w:gridCol w:w="936"/>
        <w:gridCol w:w="1170"/>
        <w:gridCol w:w="1170"/>
        <w:gridCol w:w="1170"/>
        <w:gridCol w:w="1170"/>
      </w:tblGrid>
      <w:tr w14:paraId="19DE9E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6BD66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配筋</w:t>
            </w:r>
          </w:p>
        </w:tc>
        <w:tc>
          <w:tcPr>
            <w:tcW w:w="7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36FB5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部位</w:t>
            </w:r>
          </w:p>
        </w:tc>
        <w:tc>
          <w:tcPr>
            <w:tcW w:w="9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0A1EF8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弯矩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C20520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计算面积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39189F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实配钢筋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DDED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实配面积</w:t>
            </w:r>
          </w:p>
        </w:tc>
        <w:tc>
          <w:tcPr>
            <w:tcW w:w="117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991B3C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裂缝宽度</w:t>
            </w:r>
          </w:p>
        </w:tc>
      </w:tr>
      <w:tr w14:paraId="5D5FD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38C494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1A6B5F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DDA94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2.60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E51B21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5C0F57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60A2F2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B2B4F2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70AE8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3A591C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00C43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1DA6FA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-5.54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38D113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DFEB6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4BAE74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18A8FE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7C8C4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80498B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y向跨中A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60B1CD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93DC74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28.67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3A3D81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278A3A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B36910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ED9760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0.03</w:t>
            </w:r>
          </w:p>
        </w:tc>
      </w:tr>
      <w:tr w14:paraId="79C43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A06C45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8ABE8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70F49C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-1.93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A5010C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C1EEB9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B21137F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0CB1F03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312AB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D35CDF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x向边缘A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x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8A4DE2A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B46D40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4.42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B57490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ADB6BF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9512BE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16E3A89D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0.00</w:t>
            </w:r>
          </w:p>
        </w:tc>
      </w:tr>
      <w:tr w14:paraId="23954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F300FB7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48CBB1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55B4B0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-52.16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2DF58825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346D18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C2D324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7971748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0.10</w:t>
            </w:r>
          </w:p>
        </w:tc>
      </w:tr>
      <w:tr w14:paraId="17976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EDA820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y向边缘A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perscript"/>
              </w:rPr>
              <w:t>0</w:t>
            </w:r>
            <w:r>
              <w:rPr>
                <w:rFonts w:hint="eastAsia" w:ascii="宋体" w:hAnsi="宋体"/>
                <w:color w:val="000000"/>
                <w:sz w:val="21"/>
                <w:szCs w:val="24"/>
                <w:vertAlign w:val="subscript"/>
              </w:rPr>
              <w:t>y</w:t>
            </w: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AC5024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上侧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87D1C2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13.01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1108EE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43C6502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7628F0A4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6B6099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0.01</w:t>
            </w:r>
          </w:p>
        </w:tc>
      </w:tr>
      <w:tr w14:paraId="2511D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05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346BCD7C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51D441A6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下侧</w:t>
            </w:r>
          </w:p>
        </w:tc>
        <w:tc>
          <w:tcPr>
            <w:tcW w:w="936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5A72981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-27.79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0A7377B8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600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6259CB4B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E12@120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 w14:paraId="1D2BA400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942</w:t>
            </w:r>
          </w:p>
        </w:tc>
        <w:tc>
          <w:tcPr>
            <w:tcW w:w="1170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3514FE0E">
            <w:pPr>
              <w:spacing w:beforeLines="0" w:afterLines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1"/>
                <w:szCs w:val="24"/>
              </w:rPr>
              <w:t>0.03</w:t>
            </w:r>
          </w:p>
        </w:tc>
      </w:tr>
    </w:tbl>
    <w:p w14:paraId="2C71D4C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裂缝验算均满足.</w:t>
      </w:r>
    </w:p>
    <w:p w14:paraId="5AA608DB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>3.5 混凝土工程量计算:</w:t>
      </w:r>
    </w:p>
    <w:p w14:paraId="3AE3A1C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(1)顶板: L×B×h1 = 6.200×2.600×0.200 = 3.22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22DBDC20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(2)池壁: [(L-t1)+(B-t1)]×2×t1×h2</w:t>
      </w:r>
    </w:p>
    <w:p w14:paraId="4AE35464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= [(6.200-0.300)+(2.600-0.300)]×2×0.300×2.000 = 9.84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3CB127D9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(3)底板: (L+2×t2)×(B+2×t2)×h3</w:t>
      </w:r>
    </w:p>
    <w:p w14:paraId="51DB5C2D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= (6.200+2×0.000)×(2.600+2×0.000)×0.300 = 4.84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73AD87D8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(4)池外表面积: (L+2×t2)×(B+2×t2)×2+(2×B+2×L)×(H-h3)+(2×B+2×L+8×t2)×h3</w:t>
      </w:r>
    </w:p>
    <w:p w14:paraId="0CA7CECA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= (6.200+2×0.000)×(2.600+2×0.000)×2+(2×2.600+2×6.200)×(2.500-0.300)+(2×2.600+2×6.200+8×0.000)×0.300</w:t>
      </w:r>
    </w:p>
    <w:p w14:paraId="1D0A264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= 76.24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535960C3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(4)池内表面积: (L-2×t1)×(B-2×t1)×2+(L+B-4×t1)×2×(H-h3-h1)</w:t>
      </w:r>
    </w:p>
    <w:p w14:paraId="2A75CC5E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= (6.200-2×0.300)×(2.600-2×0.300)×2+(6.200+2.600-4×0.300)×2×(2.500-0.300-0.200) </w:t>
      </w:r>
    </w:p>
    <w:p w14:paraId="5F0AA617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                = 52.80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2</w:t>
      </w:r>
    </w:p>
    <w:p w14:paraId="0ECA2A66">
      <w:pPr>
        <w:spacing w:beforeLines="0" w:afterLines="0"/>
        <w:jc w:val="left"/>
        <w:rPr>
          <w:rFonts w:hint="eastAsia" w:ascii="宋体" w:hAnsi="宋体" w:eastAsia="宋体"/>
          <w:color w:val="000000"/>
          <w:sz w:val="21"/>
          <w:szCs w:val="24"/>
          <w:vertAlign w:val="superscript"/>
        </w:rPr>
      </w:pPr>
      <w:r>
        <w:rPr>
          <w:rFonts w:hint="eastAsia" w:ascii="宋体" w:hAnsi="宋体" w:eastAsia="宋体"/>
          <w:color w:val="000000"/>
          <w:sz w:val="21"/>
          <w:szCs w:val="24"/>
        </w:rPr>
        <w:t xml:space="preserve">    (5)水池混凝土总方量 = 3.22+9.84+4.84 = 17.90 m</w:t>
      </w:r>
      <w:r>
        <w:rPr>
          <w:rFonts w:hint="eastAsia" w:ascii="宋体" w:hAnsi="宋体" w:eastAsia="宋体"/>
          <w:color w:val="000000"/>
          <w:sz w:val="21"/>
          <w:szCs w:val="24"/>
          <w:vertAlign w:val="superscript"/>
        </w:rPr>
        <w:t>3</w:t>
      </w:r>
    </w:p>
    <w:p w14:paraId="634DB295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</w:p>
    <w:p w14:paraId="702FC63F">
      <w:pPr>
        <w:pStyle w:val="2"/>
        <w:spacing w:before="0" w:after="0" w:line="240" w:lineRule="auto"/>
        <w:rPr>
          <w:rFonts w:hint="eastAsia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bookmarkStart w:id="18" w:name="_Toc28214"/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、水池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盖板计算</w:t>
      </w:r>
      <w:bookmarkEnd w:id="18"/>
    </w:p>
    <w:p w14:paraId="0102D2A6">
      <w:pPr>
        <w:spacing w:beforeLines="0" w:afterLines="0"/>
        <w:jc w:val="left"/>
        <w:rPr>
          <w:rFonts w:hint="eastAsia" w:ascii="宋体" w:hAnsi="宋体"/>
          <w:b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b/>
          <w:color w:val="000000"/>
          <w:sz w:val="21"/>
          <w:szCs w:val="24"/>
          <w:lang w:val="zh-CN"/>
        </w:rPr>
        <w:t xml:space="preserve">按弹性板计算: </w:t>
      </w:r>
    </w:p>
    <w:p w14:paraId="24AE2604">
      <w:pPr>
        <w:spacing w:beforeLines="0" w:afterLines="0"/>
        <w:jc w:val="left"/>
        <w:rPr>
          <w:rFonts w:hint="eastAsia" w:ascii="宋体" w:hAnsi="宋体"/>
          <w:b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b/>
          <w:color w:val="000000"/>
          <w:sz w:val="21"/>
          <w:szCs w:val="24"/>
          <w:lang w:val="zh-CN"/>
        </w:rPr>
        <w:t>1 计算条件</w:t>
      </w:r>
    </w:p>
    <w:p w14:paraId="7A23DF36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计算板长=1.200m ；计算板宽=0.700m ；板厚=100mm</w:t>
      </w:r>
    </w:p>
    <w:p w14:paraId="3759E803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板容重=25.00kN/m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3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；板自重荷载标准值=2.50kN/m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</w:p>
    <w:p w14:paraId="06590562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恒载分项系数γG=1.30 ； 活载分项系数γQ=1.50</w:t>
      </w:r>
    </w:p>
    <w:p w14:paraId="27F43473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活载调整系数γl=1.00 ；准永久系数ψq=1.00</w:t>
      </w:r>
    </w:p>
    <w:p w14:paraId="52551D3B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荷载标准值:</w:t>
      </w:r>
    </w:p>
    <w:p w14:paraId="2ED5945B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均布恒载q=1.00kN/m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(不包括自重荷载)</w:t>
      </w:r>
    </w:p>
    <w:p w14:paraId="7B3BF549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均布活载q=5.00kN/m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</w:t>
      </w:r>
    </w:p>
    <w:p w14:paraId="49E36F42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砼强度等级: C30, f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c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=14.30 N/mm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</w:p>
    <w:p w14:paraId="13CDB2F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支座纵筋级别: HRB400, f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y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=360.00 N/mm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</w:p>
    <w:p w14:paraId="43494AC7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板底纵筋级别: HRB400, f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y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=360.00 N/mm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</w:p>
    <w:p w14:paraId="0E30D64D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纵筋混凝土保护层=15mm, 配筋计算as=20mm, 泊松比=0.20</w:t>
      </w:r>
    </w:p>
    <w:p w14:paraId="41EE14B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支撑条件=</w:t>
      </w:r>
    </w:p>
    <w:p w14:paraId="78E5C58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四边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上:简支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下:自由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左:简支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右:简支</w:t>
      </w:r>
    </w:p>
    <w:p w14:paraId="26EB3708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角柱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左下:无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右下:无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右上:无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左上:无</w:t>
      </w:r>
    </w:p>
    <w:p w14:paraId="5E2A6BF0">
      <w:pPr>
        <w:spacing w:beforeLines="0" w:afterLines="0"/>
        <w:jc w:val="left"/>
        <w:rPr>
          <w:rFonts w:hint="eastAsia" w:ascii="宋体" w:hAnsi="宋体"/>
          <w:b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b/>
          <w:color w:val="000000"/>
          <w:sz w:val="21"/>
          <w:szCs w:val="24"/>
          <w:lang w:val="zh-CN"/>
        </w:rPr>
        <w:t>2 计算结果</w:t>
      </w:r>
    </w:p>
    <w:p w14:paraId="789281EC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弯矩单位:kN.m/m,  配筋面积:mm</w:t>
      </w:r>
      <w:r>
        <w:rPr>
          <w:rFonts w:hint="eastAsia" w:ascii="宋体" w:hAnsi="宋体"/>
          <w:color w:val="000000"/>
          <w:sz w:val="21"/>
          <w:szCs w:val="24"/>
          <w:vertAlign w:val="superscript"/>
          <w:lang w:val="zh-CN"/>
        </w:rPr>
        <w:t>2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/m, 构造配筋率:0.20%</w:t>
      </w:r>
    </w:p>
    <w:p w14:paraId="1FC30A22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弯矩计算方法: 双向板查表</w:t>
      </w:r>
    </w:p>
    <w:p w14:paraId="06C16336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挠度计算方法: 双向板查表。</w:t>
      </w:r>
    </w:p>
    <w:p w14:paraId="5AC46D53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---------------------------------------------------------------</w:t>
      </w:r>
    </w:p>
    <w:p w14:paraId="261C6603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2.1 荷载设计值:</w:t>
      </w:r>
    </w:p>
    <w:p w14:paraId="7E3BBAD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计算公式：荷载设计值=γG×恒载+γQ×γl×活载</w:t>
      </w:r>
    </w:p>
    <w:p w14:paraId="448E09D4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均布荷载     = 1.30×3.50 + 1.50×1.00×5.00 = 12.05</w:t>
      </w:r>
    </w:p>
    <w:p w14:paraId="66FF6FF4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2.2 荷载准永久值:</w:t>
      </w:r>
    </w:p>
    <w:p w14:paraId="37359A59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计算公式：荷载准永久值=恒载+ψq×活载</w:t>
      </w:r>
    </w:p>
    <w:p w14:paraId="360A522E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均布荷载     = 3.50 + 1.00×5.00 = 8.50</w:t>
      </w:r>
    </w:p>
    <w:p w14:paraId="26D9332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2.3 跨中:              [水平]        [竖向]</w:t>
      </w:r>
    </w:p>
    <w:p w14:paraId="381863D3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均布荷载弯矩系数:   0.0440        0.0249       </w:t>
      </w:r>
    </w:p>
    <w:p w14:paraId="327FEEA7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弯矩设计值:         0.764         0.432        </w:t>
      </w:r>
    </w:p>
    <w:p w14:paraId="7DE263BE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面积:               200(0.20%)    200(0.20%)   </w:t>
      </w:r>
    </w:p>
    <w:p w14:paraId="6407129B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实配:               E12@150(754)  E12@150(754) </w:t>
      </w:r>
    </w:p>
    <w:p w14:paraId="1AA40DB7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2.4 四边:              [上]          [下]          [左]          [右]</w:t>
      </w:r>
    </w:p>
    <w:p w14:paraId="37126F8C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均布荷载弯矩系数:   0.0000        0.0000        0.0000        0.0000       </w:t>
      </w:r>
    </w:p>
    <w:p w14:paraId="6E4AA37D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弯矩设计值:         0.000         0.000         0.000         0.000        </w:t>
      </w:r>
    </w:p>
    <w:p w14:paraId="71E888FF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面积:               200(0.20%)    200(0.20%)    200(0.20%)    200(0.20%)   </w:t>
      </w:r>
    </w:p>
    <w:p w14:paraId="133D6B58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实配:               E12@150(754)  E12@150(754)  E12@150(754)  E12@150(754) </w:t>
      </w:r>
    </w:p>
    <w:p w14:paraId="4DFB7FB0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2.5 平行板边:          [左]          [中]          [右]</w:t>
      </w:r>
    </w:p>
    <w:p w14:paraId="6788879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均布荷载弯矩系数:   0.0000        0.0695        0.0000       </w:t>
      </w:r>
    </w:p>
    <w:p w14:paraId="006D34B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下边弯矩:           0.000         1.206         0.000        </w:t>
      </w:r>
    </w:p>
    <w:p w14:paraId="4A93E10E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下边配筋:           200(0.20%)    200(0.20%)    200(0.20%)   </w:t>
      </w:r>
    </w:p>
    <w:p w14:paraId="2BC6FB1A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下边实配:           E12@150(754)  E12@150(754)  E12@150(754) </w:t>
      </w:r>
    </w:p>
    <w:p w14:paraId="41C3C976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</w:p>
    <w:p w14:paraId="198A349F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2.6 挠度结果(按双向板计算): </w:t>
      </w:r>
    </w:p>
    <w:p w14:paraId="6A2C68D1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经查&lt;&lt;结构静力计算手册&gt;&gt;得:</w:t>
      </w:r>
    </w:p>
    <w:p w14:paraId="74824BCE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系数=0.004353         挠度=0.128 mm</w:t>
      </w:r>
    </w:p>
    <w:p w14:paraId="143A9E01">
      <w:pPr>
        <w:spacing w:beforeLines="0" w:afterLines="0"/>
        <w:jc w:val="left"/>
        <w:rPr>
          <w:rFonts w:hint="eastAsia" w:ascii="宋体" w:hAnsi="宋体"/>
          <w:color w:val="0000FF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挠度验算: 0.128&lt;f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max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=3.50mm,</w:t>
      </w:r>
      <w:r>
        <w:rPr>
          <w:rFonts w:hint="eastAsia" w:ascii="宋体" w:hAnsi="宋体"/>
          <w:color w:val="0000FF"/>
          <w:sz w:val="21"/>
          <w:szCs w:val="24"/>
          <w:lang w:val="zh-CN"/>
        </w:rPr>
        <w:t>满足</w:t>
      </w:r>
    </w:p>
    <w:p w14:paraId="30C6C7BF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2.7 支座裂缝:       [上]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[下]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[左]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[右]</w:t>
      </w:r>
    </w:p>
    <w:p w14:paraId="75AD9529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弯矩准永久值:   0.000         0.851         0.000         0.000        </w:t>
      </w:r>
    </w:p>
    <w:p w14:paraId="09A568EF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裂缝:           0.000         0.003         0.000         0.000        </w:t>
      </w:r>
    </w:p>
    <w:p w14:paraId="35339EC9">
      <w:pPr>
        <w:spacing w:beforeLines="0" w:afterLines="0"/>
        <w:jc w:val="left"/>
        <w:rPr>
          <w:rFonts w:hint="eastAsia" w:ascii="宋体" w:hAnsi="宋体"/>
          <w:color w:val="0000FF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支座最大裂缝: 0.003&lt;[ω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max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]=0.20mm,</w:t>
      </w:r>
      <w:r>
        <w:rPr>
          <w:rFonts w:hint="eastAsia" w:ascii="宋体" w:hAnsi="宋体"/>
          <w:color w:val="0000FF"/>
          <w:sz w:val="21"/>
          <w:szCs w:val="24"/>
          <w:lang w:val="zh-CN"/>
        </w:rPr>
        <w:t>满足</w:t>
      </w:r>
    </w:p>
    <w:p w14:paraId="4E809885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2.8 跨中裂缝:       [水平]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ab/>
      </w:r>
      <w:r>
        <w:rPr>
          <w:rFonts w:hint="eastAsia" w:ascii="宋体" w:hAnsi="宋体"/>
          <w:color w:val="000000"/>
          <w:sz w:val="21"/>
          <w:szCs w:val="24"/>
          <w:lang w:val="zh-CN"/>
        </w:rPr>
        <w:t>[竖向]</w:t>
      </w:r>
    </w:p>
    <w:p w14:paraId="5C9ABF2A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弯矩准永久值:   0.539         0.305        </w:t>
      </w:r>
    </w:p>
    <w:p w14:paraId="76345CFE">
      <w:pPr>
        <w:spacing w:beforeLines="0" w:afterLines="0"/>
        <w:jc w:val="left"/>
        <w:rPr>
          <w:rFonts w:hint="eastAsia" w:ascii="宋体" w:hAnsi="宋体"/>
          <w:color w:val="000000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裂缝:           0.002         0.001        </w:t>
      </w:r>
    </w:p>
    <w:p w14:paraId="2EAC5B2C">
      <w:pPr>
        <w:spacing w:beforeLines="0" w:afterLines="0"/>
        <w:jc w:val="left"/>
        <w:rPr>
          <w:rFonts w:hint="eastAsia" w:ascii="宋体" w:hAnsi="宋体"/>
          <w:color w:val="0000FF"/>
          <w:sz w:val="21"/>
          <w:szCs w:val="24"/>
          <w:lang w:val="zh-CN"/>
        </w:rPr>
      </w:pPr>
      <w:r>
        <w:rPr>
          <w:rFonts w:hint="eastAsia" w:ascii="宋体" w:hAnsi="宋体"/>
          <w:color w:val="000000"/>
          <w:sz w:val="21"/>
          <w:szCs w:val="24"/>
          <w:lang w:val="zh-CN"/>
        </w:rPr>
        <w:t xml:space="preserve">           跨中最大裂缝: 0.002&lt;[ω</w:t>
      </w:r>
      <w:r>
        <w:rPr>
          <w:rFonts w:hint="eastAsia" w:ascii="宋体" w:hAnsi="宋体"/>
          <w:color w:val="000000"/>
          <w:sz w:val="21"/>
          <w:szCs w:val="24"/>
          <w:vertAlign w:val="subscript"/>
          <w:lang w:val="zh-CN"/>
        </w:rPr>
        <w:t>max</w:t>
      </w:r>
      <w:r>
        <w:rPr>
          <w:rFonts w:hint="eastAsia" w:ascii="宋体" w:hAnsi="宋体"/>
          <w:color w:val="000000"/>
          <w:sz w:val="21"/>
          <w:szCs w:val="24"/>
          <w:lang w:val="zh-CN"/>
        </w:rPr>
        <w:t>]=0.20mm,</w:t>
      </w:r>
      <w:r>
        <w:rPr>
          <w:rFonts w:hint="eastAsia" w:ascii="宋体" w:hAnsi="宋体"/>
          <w:color w:val="0000FF"/>
          <w:sz w:val="21"/>
          <w:szCs w:val="24"/>
          <w:lang w:val="zh-CN"/>
        </w:rPr>
        <w:t>满足</w:t>
      </w:r>
    </w:p>
    <w:p w14:paraId="74988370">
      <w:pPr>
        <w:spacing w:beforeLines="0" w:afterLines="0"/>
        <w:jc w:val="left"/>
        <w:rPr>
          <w:rFonts w:hint="default" w:ascii="Times New Roman" w:hAnsi="Times New Roman" w:eastAsia="Times New Roman"/>
          <w:color w:val="000000"/>
          <w:sz w:val="21"/>
          <w:szCs w:val="24"/>
        </w:rPr>
      </w:pPr>
    </w:p>
    <w:sectPr>
      <w:footerReference r:id="rId3" w:type="default"/>
      <w:pgSz w:w="11906" w:h="16838"/>
      <w:pgMar w:top="1440" w:right="144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84A48">
    <w:pPr>
      <w:pStyle w:val="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26C45DB"/>
    <w:rsid w:val="48880FFE"/>
    <w:rsid w:val="5EB46D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99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5">
    <w:name w:val="toc 2"/>
    <w:basedOn w:val="1"/>
    <w:next w:val="1"/>
    <w:qFormat/>
    <w:uiPriority w:val="39"/>
    <w:pPr>
      <w:tabs>
        <w:tab w:val="right" w:leader="dot" w:pos="8302"/>
      </w:tabs>
      <w:ind w:left="300"/>
      <w:jc w:val="left"/>
    </w:pPr>
    <w:rPr>
      <w:rFonts w:ascii="宋体" w:hAnsi="宋体"/>
      <w:smallCaps/>
      <w:sz w:val="20"/>
      <w:szCs w:val="20"/>
    </w:r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15</Pages>
  <Words>5286</Words>
  <Characters>10113</Characters>
  <TotalTime>4</TotalTime>
  <ScaleCrop>false</ScaleCrop>
  <LinksUpToDate>false</LinksUpToDate>
  <CharactersWithSpaces>13104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2025-10-23T06:32:00Z</dcterms:created>
  <dc:creator>Administrator</dc:creator>
  <cp:lastModifiedBy>兽兽@</cp:lastModifiedBy>
  <dcterms:modified xsi:type="dcterms:W3CDTF">2025-10-24T03:39:24Z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CC26BDD251F54B0B9B6DAB22AA2B31CF_13</vt:lpwstr>
  </property>
  <property fmtid="{D5CDD505-2E9C-101B-9397-08002B2CF9AE}" pid="4" name="KSOTemplateDocerSaveRecord">
    <vt:lpwstr>eyJoZGlkIjoiYTU4MTIxYzRlMDJiNjFjN2NjOWY5YjA4OTIyMDEwYjEiLCJ1c2VySWQiOiI0ODE2MDkzOTYifQ==</vt:lpwstr>
  </property>
</Properties>
</file>